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8" w:rsidRDefault="0023347C">
      <w:pPr>
        <w:rPr>
          <w:b/>
          <w:sz w:val="48"/>
          <w:szCs w:val="48"/>
        </w:rPr>
      </w:pPr>
      <w:r w:rsidRPr="0023347C">
        <w:rPr>
          <w:b/>
          <w:sz w:val="48"/>
          <w:szCs w:val="48"/>
        </w:rPr>
        <w:t xml:space="preserve">Рекомендации родителям по организации </w:t>
      </w:r>
      <w:r>
        <w:rPr>
          <w:b/>
          <w:sz w:val="48"/>
          <w:szCs w:val="48"/>
        </w:rPr>
        <w:t xml:space="preserve">      </w:t>
      </w:r>
      <w:r w:rsidRPr="0023347C">
        <w:rPr>
          <w:b/>
          <w:sz w:val="48"/>
          <w:szCs w:val="48"/>
        </w:rPr>
        <w:t>питания детей в семье</w:t>
      </w:r>
    </w:p>
    <w:p w:rsidR="0023347C" w:rsidRDefault="0023347C">
      <w:pPr>
        <w:rPr>
          <w:sz w:val="28"/>
          <w:szCs w:val="28"/>
        </w:rPr>
      </w:pPr>
      <w:r w:rsidRPr="0023347C">
        <w:rPr>
          <w:sz w:val="28"/>
          <w:szCs w:val="28"/>
        </w:rPr>
        <w:t>Рациональное питание</w:t>
      </w:r>
      <w:r>
        <w:rPr>
          <w:sz w:val="28"/>
          <w:szCs w:val="28"/>
        </w:rPr>
        <w:t xml:space="preserve"> обеспечивает хорошее физическое и нервно 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Всякие  нарушения в питании как количественные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и качественные отрицательно влияют на здоровье детей. Особенно вредны для детского организма нарушения в период наиболее интенсивного роста ребенка.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белки, жиры, углеводы, минеральные соли, витамины и воду).Особенно большое значение имеет белок!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Белки содержатся как в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в растительных продуктах ( крупе,  муке, хлебе, картофеле). Наиболее полноценны белки животного происхождения, содержащиеся в мясе, рыбе,  яйце, твороге, молоке, сыре, так как они содержат жизненно необходимые  аминокислоты. Недостаток белка в питании ведет к задержке роста и развития ребенка,  снижается  сопротивляемость  к различным внешним воздействиям.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sz w:val="28"/>
          <w:szCs w:val="28"/>
        </w:rPr>
        <w:t>энерготрат</w:t>
      </w:r>
      <w:proofErr w:type="spellEnd"/>
      <w:r>
        <w:rPr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 насыщения.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ценны молочные жиры(масло сливочное , жир молока), которые  содержат  витамины</w:t>
      </w:r>
      <w:proofErr w:type="gramStart"/>
      <w:r>
        <w:rPr>
          <w:sz w:val="28"/>
          <w:szCs w:val="28"/>
        </w:rPr>
        <w:t xml:space="preserve">  </w:t>
      </w:r>
      <w:r w:rsidRPr="0023347C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</w:t>
      </w:r>
      <w:r w:rsidRPr="0023347C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  В питании детей </w:t>
      </w:r>
      <w:r w:rsidRPr="0023347C">
        <w:rPr>
          <w:sz w:val="28"/>
          <w:szCs w:val="28"/>
        </w:rPr>
        <w:t>должно также содержаться</w:t>
      </w:r>
      <w:r>
        <w:rPr>
          <w:sz w:val="28"/>
          <w:szCs w:val="28"/>
        </w:rPr>
        <w:t xml:space="preserve"> и растительное масло - источник биологически важных насыщенных жирных кислот. Жир говяжий, особенно бараний, имеют высокую  точку плавления, поэтому трудно перевариваются.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Углеводы - главный источник энергии в организме. Они участвуют в обмене веществ, способствуют  правильному использованию белка и жира. Углеводы содержатся в хлебе, крупах, картофеле, овощах, ягодах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фруктах, сахаре, сладостях).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жирами  и  углеводами.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Минеральные  вещества принимают участие во всех  обменных процессах организм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кроветворении, пищеварении и т. д.). Минеральные соли  содержатся во всех  продукта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мясе, рыбе, молоке, яйце, картофеле, овощах и др.) Особенно важно  обеспечить растущий организм солями кальция и  фосфора, которые входят в состав костной ткани. Соли кальция  необходимы  для  работы  сердца  и  мускулатуры.  Некоторые фосфорные соединения входят в  состав  нервной ткани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Основным  полноценным  источником  кальция  является  молоко. Много кальция в овощах и корнеплодах, но  кальций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содержащийся в растительных продуктах , хуже усваивается. Фосфор  широко  распространен  в  природе, содержится в  муке, крупах,  картофеле, яйце,  мясе.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Железо входит  в  состав   гемоглобина, способствует  переносу  кислорода  в  ткани,  оно  содержится  в  говядине, печени, в желтке  яйца, зелен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шпинат, салат, петрушка  и  др.), помидорах,  ягодах , яблоках.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Соли  натрия  и  калия  служат  регуляторами  воды  в  тканях. Калий регулирует  выделение  её  через  почки. Калий содержится в картофеле,  капусте, моркови, черносливе, и др. продуктах.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Некоторые минеральные вещества  необходимы  организму в очень малых количествах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кобальт, медь, йод, марганец, фтор), их называют микроэлементами. Но они также необходимы для  правильной  жизнедеятельности  организма. Медь, кобальт стимулируют  кроветворение. Фтор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марганец входят в состав костной ткани, в частности , зубов . Магний  имеет большое значение для мышечной  системы, особенно мышцы сердца. Йод регулирует функцию щитовидной железы.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Очень большое значение имеет содержание в питании ребенка  необходимого  количества витаминов. Витамины  способствуют  правильному  росту  и развитию ребенка, участвуют во всех  обменных процессах  и  должны входить  в рацион  в определенных  количествах.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имеет большое значение  для  растущего  организм. Данный  витамин  повышает  сопротивляемость  организма  к  инфекционным  заболеваниям, необходим  для  нормальной функции органов  зрения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для роста  и размножения клеток  организма. При его  отсутствии  замедляется рост, нарушается  острота  зрения, повышается заболеваемость верхних дыхательных путей, кожа лица  и  рук  теряет  эластичность, становится шершавой, легко подвергается воспалительным процессам.  </w:t>
      </w: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в чистом  виде  содержится  в  сливочном  масле, сливках,  молоке,  икре, рыбьем  жире, сельди, яичном  желтке,  печени. Также  </w:t>
      </w:r>
      <w:r w:rsidRPr="0023347C">
        <w:rPr>
          <w:b/>
          <w:sz w:val="28"/>
          <w:szCs w:val="28"/>
        </w:rPr>
        <w:t>витамин А</w:t>
      </w:r>
      <w:r>
        <w:rPr>
          <w:sz w:val="28"/>
          <w:szCs w:val="28"/>
        </w:rPr>
        <w:t xml:space="preserve">  </w:t>
      </w:r>
      <w:r w:rsidRPr="0023347C">
        <w:rPr>
          <w:sz w:val="28"/>
          <w:szCs w:val="28"/>
        </w:rPr>
        <w:t>может образовываться</w:t>
      </w:r>
      <w:r>
        <w:rPr>
          <w:sz w:val="28"/>
          <w:szCs w:val="28"/>
        </w:rPr>
        <w:t xml:space="preserve">  в  организме  из  провитамина  - каротина, который  содержится  в  растительных  продукта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моркови, томате, шпинате, щавеле, зеленом луке, салате, шиповнике, хурме, абрикосах…).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Д</w:t>
      </w:r>
      <w:proofErr w:type="gramEnd"/>
      <w:r w:rsidRPr="00233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участвует в  минеральном обмене, способствует  правильному отложению  солей  кальция  и  фосфора в  костях,</w:t>
      </w:r>
      <w:r>
        <w:rPr>
          <w:b/>
          <w:sz w:val="28"/>
          <w:szCs w:val="28"/>
        </w:rPr>
        <w:t xml:space="preserve">  </w:t>
      </w:r>
      <w:r w:rsidRPr="0023347C">
        <w:rPr>
          <w:sz w:val="28"/>
          <w:szCs w:val="28"/>
        </w:rPr>
        <w:t>тесно  связан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иммуно</w:t>
      </w:r>
      <w:proofErr w:type="spellEnd"/>
      <w:r>
        <w:rPr>
          <w:sz w:val="28"/>
          <w:szCs w:val="28"/>
        </w:rPr>
        <w:t xml:space="preserve"> - реактивным  состоянием  организма. Содержится  в  печени рыб  и  животных, сельди, желтке  яйца, сливочном масле, рыбьем жире.</w:t>
      </w:r>
    </w:p>
    <w:p w:rsidR="0023347C" w:rsidRDefault="0023347C">
      <w:pPr>
        <w:rPr>
          <w:sz w:val="28"/>
          <w:szCs w:val="28"/>
        </w:rPr>
      </w:pPr>
    </w:p>
    <w:p w:rsidR="0023347C" w:rsidRDefault="0023347C">
      <w:pPr>
        <w:rPr>
          <w:b/>
          <w:sz w:val="28"/>
          <w:szCs w:val="28"/>
        </w:rPr>
      </w:pPr>
      <w:r w:rsidRPr="0023347C">
        <w:rPr>
          <w:b/>
          <w:sz w:val="28"/>
          <w:szCs w:val="28"/>
        </w:rPr>
        <w:lastRenderedPageBreak/>
        <w:t>Витамины группы</w:t>
      </w:r>
      <w:proofErr w:type="gramStart"/>
      <w:r w:rsidRPr="0023347C"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:</w:t>
      </w:r>
    </w:p>
    <w:p w:rsidR="0023347C" w:rsidRDefault="0023347C">
      <w:pPr>
        <w:rPr>
          <w:sz w:val="28"/>
          <w:szCs w:val="28"/>
        </w:rPr>
      </w:pPr>
      <w:r>
        <w:rPr>
          <w:b/>
          <w:sz w:val="28"/>
          <w:szCs w:val="28"/>
        </w:rPr>
        <w:t>Витамин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23347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витамин принимает  участие  в  белковом  и  углеводном  обмене. При недостатке  его  в  питании  наблюдаются  нарушения  со  стороны  нервной  систем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повышенная  возбудимость, раздражительность, быстрая утомляемость). </w:t>
      </w:r>
      <w:r w:rsidRPr="0023347C">
        <w:rPr>
          <w:b/>
          <w:sz w:val="28"/>
          <w:szCs w:val="28"/>
        </w:rPr>
        <w:t>Витамин В1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содержится  в  хлебе грубого помола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ржаном, пшеничном), горохе,  фасоли,  овсяной  и  гречневой крупах,  в мясе,  молоке,  яйце.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В</w:t>
      </w:r>
      <w:proofErr w:type="gramEnd"/>
      <w:r w:rsidRPr="0023347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 - рибофлавин  связан  с  белковым  и  жировым  обменом,  имеет большое  значение  для  нормальной  функции нервной  системы,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- кишечного тракта. При недостатке его  в  рационе  нарушается  всасывание  жировых  веществ, возникают кожные  заболевания, появляются стоматиты, трещины  в  уголках  рта,  нарушается  деятельность  нервной  систем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быстрая  утомляемость). </w:t>
      </w: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В</w:t>
      </w:r>
      <w:proofErr w:type="gramEnd"/>
      <w:r w:rsidRPr="0023347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3347C">
        <w:rPr>
          <w:sz w:val="28"/>
          <w:szCs w:val="28"/>
        </w:rPr>
        <w:t>со</w:t>
      </w:r>
      <w:r>
        <w:rPr>
          <w:sz w:val="28"/>
          <w:szCs w:val="28"/>
        </w:rPr>
        <w:t>держится  в  молоке,  яйце,  мясе,  овощах.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 РР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никотиновая  кислота участвует  в  обменных  процессах. Данный  витамин  содержится  во  многих  продуктах, поэтому при  разнообразном  ассортименте  продуктов  рацион  содержит  достаточное  количество витамина РР. Основным  источником данного витамина являются  ржаной  и  пшеничный хлеб, томат,  картофель,  морковь,  капуста. Также </w:t>
      </w:r>
      <w:r w:rsidRPr="0023347C">
        <w:rPr>
          <w:b/>
          <w:sz w:val="28"/>
          <w:szCs w:val="28"/>
        </w:rPr>
        <w:t>витамин РР</w:t>
      </w:r>
      <w:r>
        <w:rPr>
          <w:sz w:val="28"/>
          <w:szCs w:val="28"/>
        </w:rPr>
        <w:t xml:space="preserve"> содержится  в  мясе,  рыбе,  яйце,  молоке.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  - аскорбиновая  кислота предохраняет  от заболеваний  и  повышает  сопротивляемость  организма детей  к  инфекционным  заболеваниям, участвует  во  всех  обменных процессах. При его  недостатке  повышается  восприимчивость  к  различным  заболеваниям, падает  работоспособность. </w:t>
      </w:r>
    </w:p>
    <w:p w:rsidR="0023347C" w:rsidRDefault="0023347C">
      <w:pPr>
        <w:rPr>
          <w:sz w:val="28"/>
          <w:szCs w:val="28"/>
        </w:rPr>
      </w:pPr>
      <w:r w:rsidRPr="0023347C">
        <w:rPr>
          <w:b/>
          <w:sz w:val="28"/>
          <w:szCs w:val="28"/>
        </w:rPr>
        <w:t>Витамин</w:t>
      </w:r>
      <w:proofErr w:type="gramStart"/>
      <w:r w:rsidRPr="0023347C">
        <w:rPr>
          <w:b/>
          <w:sz w:val="28"/>
          <w:szCs w:val="28"/>
        </w:rPr>
        <w:t xml:space="preserve"> С</w:t>
      </w:r>
      <w:proofErr w:type="gramEnd"/>
      <w:r w:rsidRPr="002334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широко  распространен в  природе, содержится в  зелени,  овощах,  ягодах,  фруктах. Источником этого  витамина  является  картофель,  капуста,  но так  как 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разрушается кислородом  воздуха, особенно при  нагревании, легко растворяется в  воде, то  для  сохранения  витамина С  в  пище  очень  большое  значение  имеет  кулинарная  обработка.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Вода входит  в  состав всех  органов   и  тканей    человеческого  тела.  Она  составляет  главную  массу крови,  лимфы,  пищеварительных соков. Для  удовлетворения  потребности  в  воде,  в  рацион  ребенка  нужно  включать первые блюда, напитк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супы, чай,  молоко,  кисель,  компот) и т.п.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Для правильного  использования пищи  большое  значение  имеют  ее вкусовые  качества, разнообразие  меню.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Для повышения  вкусовых качеств  пищи    можно  в  небольших  количествах  использовать  зелень  и  др.  приправ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петрушку, укроп,   лук,  ревень).Жгучие,  острые  и  пряные  приправы раздражают слизистую 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-  кишечного  тракта( перец,  горчица,    хрен, и  др.), что приводит к развитию заболеваний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 xml:space="preserve">Приправы увеличивают  аппетит, что затрудняет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пищевым  поведением, приводят  к  избыточному  потреблению пищи.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>Для того, чтобы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пища  хорошо усваивалась , она должны быть  разнообразной,  безопасной, правильно  и  вкусно  приготовленной , только такую пищу  ребенок  съедает  с  удовольствием, т.е.  с аппетитом. Аппетит  зависит  и  от  режима  питания. Режим питания  предусматривает  определенные  часы  приема  пищи  и  интервалы  между  ними, количественное и  качественное  распределение  в  течение дня.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t xml:space="preserve">Если ребенок  </w:t>
      </w:r>
      <w:proofErr w:type="gramStart"/>
      <w:r>
        <w:rPr>
          <w:sz w:val="28"/>
          <w:szCs w:val="28"/>
        </w:rPr>
        <w:t>приучен</w:t>
      </w:r>
      <w:proofErr w:type="gramEnd"/>
      <w:r>
        <w:rPr>
          <w:sz w:val="28"/>
          <w:szCs w:val="28"/>
        </w:rPr>
        <w:t xml:space="preserve">  есть  в  определенное  время, то  к  этому времени  начинается  выделение  пищеварительных  соков, «рефлекс  на  время». Поэтому дети должны получать питание  в  точно  установленные  часы. При  запаздывании  приема  пищи  налаженная  работа  пищеварительных  желез  расстраивается, выделение  пищеварительного  сока  снижается  и  постепенно  развивается  </w:t>
      </w:r>
      <w:proofErr w:type="spellStart"/>
      <w:r>
        <w:rPr>
          <w:sz w:val="28"/>
          <w:szCs w:val="28"/>
        </w:rPr>
        <w:t>анорексия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понижение  аппетита). Наблюдения  ученых  показали, что  при правильно  построенном  питании пища покидает  желудок  в  среднем  через  3,5 - 4 часа. Следовательно, интервалы  между  приемами пищи  должны  соответствовать  этому  времени.</w:t>
      </w:r>
    </w:p>
    <w:p w:rsidR="0023347C" w:rsidRDefault="002334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Здоровое  питание  предусматривает первый   прием  пищи  дома - завтрак  с  учетом  времени  и  объема  блюд, предлагаемых  на  завтрак  в  общеобразовательной  организации.</w:t>
      </w:r>
    </w:p>
    <w:p w:rsidR="0023347C" w:rsidRDefault="0023347C">
      <w:pPr>
        <w:rPr>
          <w:b/>
          <w:sz w:val="28"/>
          <w:szCs w:val="28"/>
        </w:rPr>
      </w:pPr>
      <w:r w:rsidRPr="0023347C">
        <w:rPr>
          <w:b/>
          <w:sz w:val="28"/>
          <w:szCs w:val="28"/>
        </w:rPr>
        <w:t>При  приготовлении  пищи  дома  рекомендуется</w:t>
      </w:r>
      <w:r>
        <w:rPr>
          <w:b/>
          <w:sz w:val="28"/>
          <w:szCs w:val="28"/>
        </w:rPr>
        <w:t>: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Контролировать  потребление  жира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Исключать  жирные блюда,  приготовленные  во  фритюре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 использовать  дополнительный  жир  при  приготовлении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Ограничивать  употребление колбасных  изделий, мясных  копченостей -  они  содержат  большое  количество жира  и  мало  белка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 в  питании нежирные  сорта  рыбы,  снимать  шкуру  с  птицы,  применять  нежирные  сорта  мяса,  молока  и  молочных  продуктов</w:t>
      </w:r>
    </w:p>
    <w:p w:rsidR="0023347C" w:rsidRDefault="0023347C">
      <w:pPr>
        <w:rPr>
          <w:i/>
          <w:sz w:val="28"/>
          <w:szCs w:val="28"/>
        </w:rPr>
      </w:pPr>
      <w:r w:rsidRPr="0023347C">
        <w:rPr>
          <w:b/>
          <w:i/>
          <w:sz w:val="28"/>
          <w:szCs w:val="28"/>
        </w:rPr>
        <w:t>Контролировать  потребление  сахара</w:t>
      </w:r>
      <w:r>
        <w:rPr>
          <w:i/>
          <w:sz w:val="28"/>
          <w:szCs w:val="28"/>
        </w:rPr>
        <w:t xml:space="preserve"> - основные  источники  сахара  это варенье,  шоколад,  конфеты,  кондитерские  изделия,  сладкие  газированные  напитки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Сладкие  блюда, с  большим  содержанием  сахара  необходимо  принимать  ограниченно, в  связи  с  вредным  влиянием  на  обмен  веществ,  риск  возникновения  пищевой  аллергии  и  избыточного  веса, а  также нарушения  работы </w:t>
      </w:r>
      <w:proofErr w:type="spellStart"/>
      <w:proofErr w:type="gramStart"/>
      <w:r>
        <w:rPr>
          <w:i/>
          <w:sz w:val="28"/>
          <w:szCs w:val="28"/>
        </w:rPr>
        <w:t>желудочно</w:t>
      </w:r>
      <w:proofErr w:type="spellEnd"/>
      <w:r>
        <w:rPr>
          <w:i/>
          <w:sz w:val="28"/>
          <w:szCs w:val="28"/>
        </w:rPr>
        <w:t xml:space="preserve"> - кишечного</w:t>
      </w:r>
      <w:proofErr w:type="gramEnd"/>
      <w:r>
        <w:rPr>
          <w:i/>
          <w:sz w:val="28"/>
          <w:szCs w:val="28"/>
        </w:rPr>
        <w:t xml:space="preserve">  тракта</w:t>
      </w:r>
    </w:p>
    <w:p w:rsidR="0023347C" w:rsidRDefault="0023347C">
      <w:pPr>
        <w:rPr>
          <w:b/>
          <w:i/>
          <w:sz w:val="28"/>
          <w:szCs w:val="28"/>
        </w:rPr>
      </w:pPr>
      <w:r w:rsidRPr="0023347C">
        <w:rPr>
          <w:b/>
          <w:i/>
          <w:sz w:val="28"/>
          <w:szCs w:val="28"/>
        </w:rPr>
        <w:t>Контролировать  потребление  соли</w:t>
      </w:r>
    </w:p>
    <w:p w:rsidR="0023347C" w:rsidRDefault="0023347C">
      <w:pPr>
        <w:rPr>
          <w:i/>
          <w:sz w:val="28"/>
          <w:szCs w:val="28"/>
        </w:rPr>
      </w:pPr>
      <w:r w:rsidRPr="0023347C">
        <w:rPr>
          <w:i/>
          <w:sz w:val="28"/>
          <w:szCs w:val="28"/>
        </w:rPr>
        <w:t>Норма</w:t>
      </w:r>
      <w:r>
        <w:rPr>
          <w:i/>
          <w:sz w:val="28"/>
          <w:szCs w:val="28"/>
        </w:rPr>
        <w:t xml:space="preserve">  потребления  соли  составляет  3 - 5  грамм  в  сутки  в  готовых  блюдах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Избыточное  потребление  соли  приводит  к  задержке  жидкости  в  организме,  повышению  артериального  давления, отекам</w:t>
      </w:r>
    </w:p>
    <w:p w:rsidR="0023347C" w:rsidRDefault="002334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 правила  по</w:t>
      </w:r>
      <w:r w:rsidRPr="0023347C">
        <w:rPr>
          <w:b/>
          <w:i/>
          <w:sz w:val="28"/>
          <w:szCs w:val="28"/>
        </w:rPr>
        <w:t>требления  соли</w:t>
      </w:r>
    </w:p>
    <w:p w:rsidR="0023347C" w:rsidRDefault="0023347C">
      <w:pPr>
        <w:rPr>
          <w:i/>
          <w:sz w:val="28"/>
          <w:szCs w:val="28"/>
        </w:rPr>
      </w:pPr>
      <w:r w:rsidRPr="0023347C">
        <w:rPr>
          <w:i/>
          <w:sz w:val="28"/>
          <w:szCs w:val="28"/>
        </w:rPr>
        <w:t>Готовьте</w:t>
      </w:r>
      <w:r>
        <w:rPr>
          <w:i/>
          <w:sz w:val="28"/>
          <w:szCs w:val="28"/>
        </w:rPr>
        <w:t xml:space="preserve">  без  соли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Солите  готовое  блюдо  перед  употреблением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Используйте  соль  с  пониженным  содержанием  натрия</w:t>
      </w:r>
    </w:p>
    <w:p w:rsidR="0023347C" w:rsidRDefault="0023347C">
      <w:pPr>
        <w:rPr>
          <w:i/>
          <w:sz w:val="28"/>
          <w:szCs w:val="28"/>
        </w:rPr>
      </w:pPr>
    </w:p>
    <w:p w:rsidR="0023347C" w:rsidRDefault="0023347C">
      <w:pPr>
        <w:rPr>
          <w:b/>
          <w:i/>
          <w:sz w:val="40"/>
          <w:szCs w:val="40"/>
        </w:rPr>
      </w:pPr>
      <w:r w:rsidRPr="0023347C">
        <w:rPr>
          <w:b/>
          <w:i/>
          <w:sz w:val="40"/>
          <w:szCs w:val="40"/>
        </w:rPr>
        <w:lastRenderedPageBreak/>
        <w:t>Правильные способы  кулинарной  обработки  пищи</w:t>
      </w:r>
    </w:p>
    <w:p w:rsidR="0023347C" w:rsidRDefault="0023347C">
      <w:pPr>
        <w:rPr>
          <w:i/>
          <w:sz w:val="28"/>
          <w:szCs w:val="28"/>
        </w:rPr>
      </w:pPr>
      <w:r w:rsidRPr="0023347C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ИГОТОВЛЕНИЕ  НА  ПАРУ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ОТВАРИВАНИЕ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ЗАПЕКАНИЕ</w:t>
      </w:r>
    </w:p>
    <w:p w:rsid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ТУШЕНИЕ</w:t>
      </w:r>
    </w:p>
    <w:p w:rsidR="0023347C" w:rsidRPr="0023347C" w:rsidRDefault="002334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ПРИПУСКАНИЕ</w:t>
      </w:r>
    </w:p>
    <w:p w:rsidR="0023347C" w:rsidRPr="0023347C" w:rsidRDefault="0023347C">
      <w:pPr>
        <w:rPr>
          <w:b/>
          <w:i/>
          <w:sz w:val="28"/>
          <w:szCs w:val="28"/>
        </w:rPr>
      </w:pPr>
    </w:p>
    <w:p w:rsidR="0023347C" w:rsidRPr="0023347C" w:rsidRDefault="0023347C">
      <w:pPr>
        <w:rPr>
          <w:b/>
          <w:i/>
          <w:sz w:val="28"/>
          <w:szCs w:val="28"/>
        </w:rPr>
      </w:pPr>
    </w:p>
    <w:p w:rsidR="0023347C" w:rsidRPr="0023347C" w:rsidRDefault="0023347C">
      <w:pPr>
        <w:rPr>
          <w:i/>
          <w:sz w:val="28"/>
          <w:szCs w:val="28"/>
        </w:rPr>
      </w:pPr>
    </w:p>
    <w:p w:rsidR="0023347C" w:rsidRPr="0023347C" w:rsidRDefault="0023347C">
      <w:pPr>
        <w:rPr>
          <w:b/>
          <w:sz w:val="28"/>
          <w:szCs w:val="28"/>
        </w:rPr>
      </w:pPr>
    </w:p>
    <w:p w:rsidR="0023347C" w:rsidRPr="0023347C" w:rsidRDefault="0023347C">
      <w:pPr>
        <w:rPr>
          <w:sz w:val="28"/>
          <w:szCs w:val="28"/>
        </w:rPr>
      </w:pPr>
    </w:p>
    <w:p w:rsidR="0023347C" w:rsidRDefault="0023347C">
      <w:pPr>
        <w:rPr>
          <w:sz w:val="28"/>
          <w:szCs w:val="28"/>
        </w:rPr>
      </w:pPr>
    </w:p>
    <w:p w:rsidR="0023347C" w:rsidRPr="0023347C" w:rsidRDefault="0023347C">
      <w:pPr>
        <w:rPr>
          <w:sz w:val="28"/>
          <w:szCs w:val="28"/>
        </w:rPr>
      </w:pPr>
    </w:p>
    <w:sectPr w:rsidR="0023347C" w:rsidRPr="0023347C" w:rsidSect="00B0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7C"/>
    <w:rsid w:val="0023347C"/>
    <w:rsid w:val="00405676"/>
    <w:rsid w:val="00B0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2021-03-28T09:01:00Z</dcterms:created>
  <dcterms:modified xsi:type="dcterms:W3CDTF">2021-03-28T12:24:00Z</dcterms:modified>
</cp:coreProperties>
</file>